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rFonts w:ascii="Calibri" w:hAnsi="Calibri"/>
          <w:b/>
          <w:color w:val="1E2B72"/>
          <w:sz w:val="40"/>
        </w:rPr>
        <w:t xml:space="preserve">YOUR FULL NAME</w:t>
      </w:r>
    </w:p>
    <w:p>
      <w:pPr>
        <w:spacing w:before="0" w:after="120"/>
      </w:pPr>
      <w:r>
        <w:rPr>
          <w:rFonts w:ascii="Calibri" w:hAnsi="Calibri"/>
          <w:color w:val="4B5563"/>
          <w:sz w:val="24"/>
        </w:rPr>
        <w:t xml:space="preserve">Cabin Crew Candidate — [Emirates / Etihad / flydubai / Air Arabia]</w:t>
      </w:r>
    </w:p>
    <w:p>
      <w:pPr>
        <w:spacing w:before="0" w:after="40"/>
      </w:pPr>
      <w:r>
        <w:rPr>
          <w:rFonts w:ascii="Calibri" w:hAnsi="Calibri"/>
          <w:color w:val="4B5563"/>
          <w:sz w:val="20"/>
        </w:rPr>
        <w:t xml:space="preserve">Dubai, UAE  ·  +971 5X XXX XXXX  ·  name@email.com  ·  linkedin.com/in/yourprofile</w:t>
      </w:r>
    </w:p>
    <w:p>
      <w:pPr>
        <w:spacing w:before="0" w:after="40"/>
      </w:pPr>
      <w:r>
        <w:rPr>
          <w:rFonts w:ascii="Calibri" w:hAnsi="Calibri"/>
          <w:color w:val="4B5563"/>
          <w:sz w:val="20"/>
        </w:rPr>
        <w:t xml:space="preserve">Nationality: [—]  ·  Visa status: [—]  ·  Availability: [Immediate / 30 days’ notice]</w:t>
      </w:r>
    </w:p>
    <w:p>
      <w:pPr>
        <w:spacing w:before="0" w:after="160"/>
      </w:pPr>
      <w:r>
        <w:rPr>
          <w:rFonts w:ascii="Calibri" w:hAnsi="Calibri"/>
          <w:color w:val="4B5563"/>
          <w:sz w:val="20"/>
        </w:rPr>
        <w:t xml:space="preserve">Height: [—] cm  ·  Arm reach on tiptoes: [—] cm  ·  Can swim: [Yes]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PROFESSIONAL SUMMARY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[3–4 lines. Lead with customer-facing experience (years + industry), one or two measurable service results, and why you fit a premium airline’s service and safety culture. If you have no aviation experience, position hospitality, retail or healthcare service as directly transferable.]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KEY SKILLS</w:t>
      </w:r>
    </w:p>
    <w:p>
      <w:pPr>
        <w:spacing w:before="0" w:after="40"/>
      </w:pPr>
      <w:r>
        <w:rPr>
          <w:rFonts w:ascii="Calibri" w:hAnsi="Calibri"/>
          <w:color w:val="111827"/>
          <w:sz w:val="21"/>
        </w:rPr>
        <w:t xml:space="preserve">Customer service  ·  Safety awareness  ·  Conflict resolution  ·  [POS / F&amp;B]  ·  Teamwork  ·  Grooming standards</w:t>
      </w:r>
    </w:p>
    <w:p>
      <w:pPr>
        <w:spacing w:before="0" w:after="80"/>
      </w:pPr>
      <w:r>
        <w:rPr>
          <w:rFonts w:ascii="Calibri" w:hAnsi="Calibri"/>
          <w:i/>
          <w:color w:val="4B5563"/>
          <w:sz w:val="19"/>
        </w:rPr>
        <w:t xml:space="preserve">[Mirror the airline’s advert wording — recruitment systems match keywords literally.]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CUSTOMER SERVICE &amp; HOSPITALITY EXPERIENCE</w:t>
      </w:r>
    </w:p>
    <w:p>
      <w:pPr>
        <w:spacing w:before="0" w:after="20"/>
      </w:pPr>
      <w:r>
        <w:rPr>
          <w:rFonts w:ascii="Calibri" w:hAnsi="Calibri"/>
          <w:b/>
          <w:color w:val="111827"/>
          <w:sz w:val="21"/>
        </w:rPr>
        <w:t xml:space="preserve">Job Title — Company Name, City, Country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MM YYYY – Present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[Service volume: e.g. “Served 200+ guests per shift in a 5-star environment, maintaining a 95% satisfaction score.”]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[Safety or compliance: e.g. “Completed food-safety and first-aid training; zero incidents across 3 years.”]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[Difficult-situation handling: complaints resolved, de-escalation, service recovery.]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[Languages used with customers, multicultural team experience.]</w:t>
      </w:r>
    </w:p>
    <w:p>
      <w:pPr>
        <w:spacing w:before="160" w:after="20"/>
      </w:pPr>
      <w:r>
        <w:rPr>
          <w:rFonts w:ascii="Calibri" w:hAnsi="Calibri"/>
          <w:b/>
          <w:color w:val="111827"/>
          <w:sz w:val="21"/>
        </w:rPr>
        <w:t xml:space="preserve">Previous Job Title — Company Name, City, Country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MM YYYY – MM YYYY</w:t>
      </w:r>
    </w:p>
    <w:p>
      <w:pPr>
        <w:spacing w:before="0" w:after="60"/>
        <w:ind w:left="360" w:hanging="180"/>
      </w:pPr>
      <w:r>
        <w:rPr>
          <w:rFonts w:ascii="Calibri" w:hAnsi="Calibri"/>
          <w:color w:val="111827"/>
          <w:sz w:val="21"/>
        </w:rPr>
        <w:t xml:space="preserve">• [2–3 bullets; keep earlier roles brief and service-focused.]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EDUCATION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[Highest qualification — Institution, Country, Year. High school minimum is accepted by most GCC airlines.]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CERTIFICATIONS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[First Aid / CPR — Year]  ·  [Food Safety — Year]  ·  [Customer Service — Year]</w:t>
      </w:r>
    </w:p>
    <w:p>
      <w:pPr>
        <w:spacing w:before="240" w:after="80"/>
      </w:pPr>
      <w:r>
        <w:rPr>
          <w:rFonts w:ascii="Calibri" w:hAnsi="Calibri"/>
          <w:b/>
          <w:color w:val="1E2B72"/>
          <w:sz w:val="24"/>
        </w:rPr>
        <w:t xml:space="preserve">LANGUAGES</w:t>
      </w:r>
    </w:p>
    <w:p>
      <w:pPr>
        <w:spacing w:before="0" w:after="80"/>
      </w:pPr>
      <w:r>
        <w:rPr>
          <w:rFonts w:ascii="Calibri" w:hAnsi="Calibri"/>
          <w:color w:val="111827"/>
          <w:sz w:val="21"/>
        </w:rPr>
        <w:t xml:space="preserve">English — [fluent]  ·  Arabic — [level]  ·  [Other — level]</w:t>
      </w:r>
    </w:p>
    <w:p>
      <w:r>
        <w:br w:type="page"/>
      </w:r>
    </w:p>
    <w:p>
      <w:pPr>
        <w:spacing w:before="0" w:after="120"/>
      </w:pPr>
      <w:r>
        <w:rPr>
          <w:rFonts w:ascii="Calibri" w:hAnsi="Calibri"/>
          <w:b/>
          <w:color w:val="1E2B72"/>
          <w:sz w:val="32"/>
        </w:rPr>
        <w:t xml:space="preserve">How to Use This Cabin Crew Template</w:t>
      </w:r>
    </w:p>
    <w:p>
      <w:pPr>
        <w:spacing w:before="0" w:after="160"/>
      </w:pPr>
      <w:r>
        <w:rPr>
          <w:rFonts w:ascii="Calibri" w:hAnsi="Calibri"/>
          <w:color w:val="111827"/>
          <w:sz w:val="21"/>
        </w:rPr>
        <w:t xml:space="preserve">GCC airline applications are screened by strict online systems before an assessment day. This layout keeps your CV parser-safe: one column, no tables, no graphics, standard fonts.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1. Keep photos out of the CV file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Airlines collect photos separately in the online application. Keep the CV itself clean and parser-safe.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2. Include the physical basics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Height, arm reach and swimming ability are screening criteria — stating them up front shows you know the role.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3. Service numbers beat duties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“Served 200+ guests per shift” outperforms “responsible for customer service”. Quantify volume, scores and years.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4. No aviation experience is fine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Hospitality, retail, healthcare and tourism experience transfer directly — frame them around service and safety.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5. Match each airline’s wording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Compare your skills section against the specific advert (Emirates, Etihad, flydubai, Air Arabia) before applying.</w:t>
      </w:r>
    </w:p>
    <w:p>
      <w:pPr>
        <w:spacing w:before="80" w:after="20"/>
      </w:pPr>
      <w:r>
        <w:rPr>
          <w:rFonts w:ascii="Calibri" w:hAnsi="Calibri"/>
          <w:b/>
          <w:color w:val="111827"/>
          <w:sz w:val="21"/>
        </w:rPr>
        <w:t xml:space="preserve">6. Save correctly</w:t>
      </w:r>
    </w:p>
    <w:p>
      <w:pPr>
        <w:spacing w:before="0" w:after="80"/>
      </w:pPr>
      <w:r>
        <w:rPr>
          <w:rFonts w:ascii="Calibri" w:hAnsi="Calibri"/>
          <w:color w:val="4B5563"/>
          <w:sz w:val="21"/>
        </w:rPr>
        <w:t xml:space="preserve">Send as .docx or text-based PDF. Name the file “Firstname-Lastname-CV.docx”.</w:t>
      </w:r>
    </w:p>
    <w:p>
      <w:pPr>
        <w:spacing w:before="200" w:after="20"/>
      </w:pPr>
      <w:r>
        <w:rPr>
          <w:rFonts w:ascii="Calibri" w:hAnsi="Calibri"/>
          <w:color w:val="4B5563"/>
          <w:sz w:val="19"/>
        </w:rPr>
        <w:t xml:space="preserve">Prepared by Labeeb Writing &amp; Designs — labeeb.ae</w:t>
      </w:r>
    </w:p>
    <w:p>
      <w:pPr>
        <w:spacing w:before="0" w:after="80"/>
      </w:pPr>
      <w:r>
        <w:rPr>
          <w:rFonts w:ascii="Calibri" w:hAnsi="Calibri"/>
          <w:color w:val="4B5563"/>
          <w:sz w:val="19"/>
        </w:rPr>
        <w:t xml:space="preserve">Want it written and positioned for you? See labeeb.ae/professional-cv-writing/ or WhatsApp +971 52 261 7846.</w:t>
      </w:r>
    </w:p>
    <w:sectPr>
      <w:pgSz w:w="11906" w:h="16838"/>
      <w:pgMar w:top="1008" w:right="1152" w:bottom="864" w:left="1152"/>
    </w:sectPr>
  </w:body>
</w:document>
</file>